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64"/>
        <w:tblW w:w="10278" w:type="dxa"/>
        <w:tblLook w:val="04A0" w:firstRow="1" w:lastRow="0" w:firstColumn="1" w:lastColumn="0" w:noHBand="0" w:noVBand="1"/>
      </w:tblPr>
      <w:tblGrid>
        <w:gridCol w:w="1838"/>
        <w:gridCol w:w="6370"/>
        <w:gridCol w:w="2070"/>
      </w:tblGrid>
      <w:tr w:rsidR="00D14D87" w:rsidRPr="00AF5A19" w14:paraId="1D4BDE41" w14:textId="77777777" w:rsidTr="00C546CD">
        <w:trPr>
          <w:trHeight w:val="1371"/>
        </w:trPr>
        <w:tc>
          <w:tcPr>
            <w:tcW w:w="1838" w:type="dxa"/>
            <w:shd w:val="clear" w:color="auto" w:fill="auto"/>
          </w:tcPr>
          <w:p w14:paraId="79DBADE0" w14:textId="77777777" w:rsidR="00D14D87" w:rsidRPr="00AF5A19" w:rsidRDefault="00D14D87" w:rsidP="00C546CD">
            <w:pPr>
              <w:spacing w:after="0" w:line="240" w:lineRule="auto"/>
              <w:jc w:val="both"/>
              <w:rPr>
                <w:rFonts w:ascii="Times New Roman" w:hAnsi="Times New Roman"/>
                <w:b/>
                <w:color w:val="000000" w:themeColor="text1"/>
                <w:szCs w:val="28"/>
              </w:rPr>
            </w:pPr>
            <w:bookmarkStart w:id="0" w:name="_GoBack"/>
            <w:bookmarkEnd w:id="0"/>
            <w:r w:rsidRPr="00AF5A19">
              <w:rPr>
                <w:rFonts w:ascii="Times New Roman" w:hAnsi="Times New Roman"/>
                <w:noProof/>
                <w:color w:val="000000" w:themeColor="text1"/>
                <w:szCs w:val="28"/>
                <w:lang w:eastAsia="en-IN"/>
              </w:rPr>
              <w:drawing>
                <wp:inline distT="0" distB="0" distL="0" distR="0" wp14:anchorId="029A227B" wp14:editId="6E298B5E">
                  <wp:extent cx="8953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tc>
        <w:tc>
          <w:tcPr>
            <w:tcW w:w="6370" w:type="dxa"/>
            <w:shd w:val="clear" w:color="auto" w:fill="auto"/>
          </w:tcPr>
          <w:p w14:paraId="7BAA5585" w14:textId="77777777" w:rsidR="00D14D87" w:rsidRPr="00AF5A19" w:rsidRDefault="00D14D87" w:rsidP="00C546CD">
            <w:pPr>
              <w:spacing w:after="0" w:line="240" w:lineRule="auto"/>
              <w:jc w:val="center"/>
              <w:rPr>
                <w:rFonts w:ascii="Times New Roman" w:hAnsi="Times New Roman"/>
                <w:color w:val="000000" w:themeColor="text1"/>
                <w:sz w:val="10"/>
                <w:szCs w:val="14"/>
              </w:rPr>
            </w:pPr>
            <w:r w:rsidRPr="00AF5A19">
              <w:rPr>
                <w:rFonts w:ascii="Times New Roman" w:hAnsi="Times New Roman"/>
                <w:color w:val="000000" w:themeColor="text1"/>
                <w:sz w:val="10"/>
                <w:szCs w:val="14"/>
              </w:rPr>
              <w:t>RASHTREEYA SIKSHANA SAMITHI TRUST</w:t>
            </w:r>
          </w:p>
          <w:p w14:paraId="509FC5ED" w14:textId="77777777" w:rsidR="00D14D87" w:rsidRPr="00AF5A19" w:rsidRDefault="00D14D87" w:rsidP="00C546CD">
            <w:pPr>
              <w:spacing w:after="0" w:line="240" w:lineRule="auto"/>
              <w:jc w:val="center"/>
              <w:rPr>
                <w:rFonts w:ascii="Times New Roman" w:hAnsi="Times New Roman"/>
                <w:color w:val="000000" w:themeColor="text1"/>
                <w:szCs w:val="28"/>
              </w:rPr>
            </w:pPr>
            <w:r w:rsidRPr="00AF5A19">
              <w:rPr>
                <w:rFonts w:ascii="Times New Roman" w:hAnsi="Times New Roman"/>
                <w:color w:val="000000" w:themeColor="text1"/>
                <w:szCs w:val="28"/>
              </w:rPr>
              <w:t>R V INSTITUTE OF MANAGEMENT</w:t>
            </w:r>
          </w:p>
          <w:p w14:paraId="1C79039F" w14:textId="77777777" w:rsidR="00D14D87" w:rsidRPr="00AF5A19" w:rsidRDefault="00D14D87" w:rsidP="00C546CD">
            <w:pPr>
              <w:spacing w:after="0" w:line="240" w:lineRule="auto"/>
              <w:jc w:val="center"/>
              <w:rPr>
                <w:rFonts w:ascii="Times New Roman" w:hAnsi="Times New Roman"/>
                <w:bCs/>
                <w:color w:val="000000" w:themeColor="text1"/>
                <w:szCs w:val="28"/>
              </w:rPr>
            </w:pPr>
            <w:r w:rsidRPr="00AF5A19">
              <w:rPr>
                <w:rFonts w:ascii="Times New Roman" w:hAnsi="Times New Roman"/>
                <w:bCs/>
                <w:color w:val="000000" w:themeColor="text1"/>
                <w:szCs w:val="28"/>
              </w:rPr>
              <w:t>CA 17, 26 Main, 36th Cross, 4th T Block, Jayanagar</w:t>
            </w:r>
          </w:p>
          <w:p w14:paraId="698C9B2A" w14:textId="77777777" w:rsidR="00D14D87" w:rsidRPr="00AF5A19" w:rsidRDefault="00D14D87" w:rsidP="00C546CD">
            <w:pPr>
              <w:spacing w:after="0" w:line="240" w:lineRule="auto"/>
              <w:jc w:val="center"/>
              <w:rPr>
                <w:rFonts w:ascii="Times New Roman" w:hAnsi="Times New Roman"/>
                <w:color w:val="000000" w:themeColor="text1"/>
                <w:szCs w:val="28"/>
              </w:rPr>
            </w:pPr>
            <w:r w:rsidRPr="00AF5A19">
              <w:rPr>
                <w:rFonts w:ascii="Times New Roman" w:hAnsi="Times New Roman"/>
                <w:color w:val="000000" w:themeColor="text1"/>
                <w:szCs w:val="28"/>
              </w:rPr>
              <w:t>Bengaluru, Karnataka 560 041</w:t>
            </w:r>
          </w:p>
        </w:tc>
        <w:tc>
          <w:tcPr>
            <w:tcW w:w="2070" w:type="dxa"/>
            <w:shd w:val="clear" w:color="auto" w:fill="auto"/>
          </w:tcPr>
          <w:p w14:paraId="52298122" w14:textId="77777777" w:rsidR="00D14D87" w:rsidRPr="00AF5A19" w:rsidRDefault="00D14D87" w:rsidP="00C546CD">
            <w:pPr>
              <w:spacing w:after="0" w:line="240" w:lineRule="auto"/>
              <w:jc w:val="both"/>
              <w:rPr>
                <w:rFonts w:ascii="Times New Roman" w:hAnsi="Times New Roman"/>
                <w:b/>
                <w:color w:val="000000" w:themeColor="text1"/>
                <w:szCs w:val="28"/>
              </w:rPr>
            </w:pPr>
            <w:r w:rsidRPr="00AF5A19">
              <w:rPr>
                <w:rFonts w:ascii="Times New Roman" w:hAnsi="Times New Roman"/>
                <w:b/>
                <w:noProof/>
                <w:color w:val="000000" w:themeColor="text1"/>
                <w:szCs w:val="28"/>
                <w:lang w:eastAsia="en-IN"/>
              </w:rPr>
              <w:drawing>
                <wp:inline distT="0" distB="0" distL="0" distR="0" wp14:anchorId="4AD48851" wp14:editId="567E5CDF">
                  <wp:extent cx="1009650" cy="762000"/>
                  <wp:effectExtent l="0" t="0" r="0" b="0"/>
                  <wp:docPr id="2" name="Picture 2" descr="C:\Users\RVIM\Desktop\A+ N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VIM\Desktop\A+ NAA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14:paraId="54C9FC0A" w14:textId="77777777" w:rsidR="00D14D87" w:rsidRDefault="00D14D87" w:rsidP="00D14D87">
      <w:pPr>
        <w:shd w:val="clear" w:color="auto" w:fill="FFFFFF"/>
        <w:spacing w:after="0" w:line="360" w:lineRule="auto"/>
        <w:jc w:val="both"/>
        <w:rPr>
          <w:rFonts w:ascii="Times New Roman" w:eastAsia="Times New Roman" w:hAnsi="Times New Roman" w:cs="Times New Roman"/>
          <w:color w:val="333333"/>
          <w:sz w:val="24"/>
          <w:szCs w:val="24"/>
          <w:lang w:eastAsia="en-IN" w:bidi="ta-IN"/>
        </w:rPr>
      </w:pPr>
    </w:p>
    <w:p w14:paraId="16B749E1" w14:textId="2014B0A9" w:rsidR="00D14D87" w:rsidRPr="0019790D" w:rsidRDefault="00D14D87" w:rsidP="00D14D87">
      <w:pPr>
        <w:shd w:val="clear" w:color="auto" w:fill="FFFFFF"/>
        <w:spacing w:after="0" w:line="360" w:lineRule="auto"/>
        <w:jc w:val="both"/>
        <w:rPr>
          <w:rFonts w:ascii="Times New Roman" w:eastAsia="Times New Roman" w:hAnsi="Times New Roman" w:cs="Times New Roman"/>
          <w:color w:val="333333"/>
          <w:sz w:val="24"/>
          <w:szCs w:val="24"/>
          <w:lang w:eastAsia="en-IN" w:bidi="ta-IN"/>
        </w:rPr>
      </w:pPr>
      <w:r w:rsidRPr="0019790D">
        <w:rPr>
          <w:rFonts w:ascii="Times New Roman" w:eastAsia="Times New Roman" w:hAnsi="Times New Roman" w:cs="Times New Roman"/>
          <w:color w:val="333333"/>
          <w:sz w:val="24"/>
          <w:szCs w:val="24"/>
          <w:lang w:eastAsia="en-IN" w:bidi="ta-IN"/>
        </w:rPr>
        <w:t xml:space="preserve">Women’s Grievances redressal Cell was established to promote gender equality and wellbeing. Women’s Grievances redressal cell is safeguarding and promoting the </w:t>
      </w:r>
      <w:proofErr w:type="spellStart"/>
      <w:r w:rsidRPr="0019790D">
        <w:rPr>
          <w:rFonts w:ascii="Times New Roman" w:eastAsia="Times New Roman" w:hAnsi="Times New Roman" w:cs="Times New Roman"/>
          <w:color w:val="333333"/>
          <w:sz w:val="24"/>
          <w:szCs w:val="24"/>
          <w:lang w:eastAsia="en-IN" w:bidi="ta-IN"/>
        </w:rPr>
        <w:t>well being</w:t>
      </w:r>
      <w:proofErr w:type="spellEnd"/>
      <w:r w:rsidRPr="0019790D">
        <w:rPr>
          <w:rFonts w:ascii="Times New Roman" w:eastAsia="Times New Roman" w:hAnsi="Times New Roman" w:cs="Times New Roman"/>
          <w:color w:val="333333"/>
          <w:sz w:val="24"/>
          <w:szCs w:val="24"/>
          <w:lang w:eastAsia="en-IN" w:bidi="ta-IN"/>
        </w:rPr>
        <w:t xml:space="preserve"> of all women employees and students of the institute. It takes care of any act or misconduct by a person in authority and belonging to one gender which denies equal opportunity in pursuit of career development or making the environment at workplace unreceptive. </w:t>
      </w:r>
    </w:p>
    <w:p w14:paraId="109A0C17" w14:textId="77777777" w:rsidR="00D14D87" w:rsidRPr="0019790D" w:rsidRDefault="00D14D87" w:rsidP="00D14D87">
      <w:pPr>
        <w:shd w:val="clear" w:color="auto" w:fill="FFFFFF"/>
        <w:spacing w:after="0" w:line="360" w:lineRule="auto"/>
        <w:jc w:val="both"/>
        <w:rPr>
          <w:rFonts w:ascii="Times New Roman" w:eastAsia="Times New Roman" w:hAnsi="Times New Roman" w:cs="Times New Roman"/>
          <w:color w:val="333333"/>
          <w:sz w:val="24"/>
          <w:szCs w:val="24"/>
          <w:lang w:eastAsia="en-IN" w:bidi="ta-IN"/>
        </w:rPr>
      </w:pPr>
      <w:r w:rsidRPr="0019790D">
        <w:rPr>
          <w:rFonts w:ascii="Times New Roman" w:hAnsi="Times New Roman" w:cs="Times New Roman"/>
          <w:sz w:val="24"/>
          <w:szCs w:val="24"/>
        </w:rPr>
        <w:t>Our institute provides workplace cultures, where all employees are valued and included, resulting in a more engaged, motivated, and productive workforce. By establishing gender equality promotion as an objective for the college, we would support the government's efforts towards women empowerment and upliftment, both for the staff and the students. Hence, the institute takes a pledge to work towards providing an environment of overall growth and equality to all its members.</w:t>
      </w:r>
    </w:p>
    <w:p w14:paraId="00CE8F8C" w14:textId="77777777" w:rsidR="00D14D87" w:rsidRPr="0019790D" w:rsidRDefault="00D14D87" w:rsidP="00D14D87">
      <w:pPr>
        <w:shd w:val="clear" w:color="auto" w:fill="FFFFFF"/>
        <w:spacing w:after="0" w:line="360" w:lineRule="auto"/>
        <w:jc w:val="both"/>
        <w:rPr>
          <w:rFonts w:ascii="Times New Roman" w:hAnsi="Times New Roman" w:cs="Times New Roman"/>
          <w:b/>
          <w:bCs/>
          <w:sz w:val="24"/>
          <w:szCs w:val="24"/>
        </w:rPr>
      </w:pPr>
      <w:r w:rsidRPr="0019790D">
        <w:rPr>
          <w:rFonts w:ascii="Times New Roman" w:hAnsi="Times New Roman" w:cs="Times New Roman"/>
          <w:b/>
          <w:bCs/>
          <w:sz w:val="24"/>
          <w:szCs w:val="24"/>
        </w:rPr>
        <w:t xml:space="preserve">Objectives: </w:t>
      </w:r>
    </w:p>
    <w:p w14:paraId="0F65A263" w14:textId="77777777" w:rsidR="00D14D87" w:rsidRPr="0019790D" w:rsidRDefault="00D14D87" w:rsidP="00D14D87">
      <w:pPr>
        <w:shd w:val="clear" w:color="auto" w:fill="FFFFFF"/>
        <w:spacing w:after="0" w:line="360" w:lineRule="auto"/>
        <w:jc w:val="both"/>
        <w:rPr>
          <w:rFonts w:ascii="Times New Roman" w:hAnsi="Times New Roman" w:cs="Times New Roman"/>
          <w:sz w:val="24"/>
          <w:szCs w:val="24"/>
        </w:rPr>
      </w:pPr>
      <w:r w:rsidRPr="0019790D">
        <w:rPr>
          <w:rFonts w:ascii="Times New Roman" w:hAnsi="Times New Roman" w:cs="Times New Roman"/>
          <w:sz w:val="24"/>
          <w:szCs w:val="24"/>
        </w:rPr>
        <w:t xml:space="preserve">1. To promote inclusiveness, tolerance, harmony, and women’s empowerment among the students and staff. </w:t>
      </w:r>
    </w:p>
    <w:p w14:paraId="4913701B" w14:textId="77777777" w:rsidR="00D14D87" w:rsidRPr="0019790D" w:rsidRDefault="00D14D87" w:rsidP="00D14D87">
      <w:pPr>
        <w:shd w:val="clear" w:color="auto" w:fill="FFFFFF"/>
        <w:spacing w:after="0" w:line="360" w:lineRule="auto"/>
        <w:jc w:val="both"/>
        <w:rPr>
          <w:rFonts w:ascii="Times New Roman" w:hAnsi="Times New Roman" w:cs="Times New Roman"/>
          <w:sz w:val="24"/>
          <w:szCs w:val="24"/>
        </w:rPr>
      </w:pPr>
      <w:r w:rsidRPr="0019790D">
        <w:rPr>
          <w:rFonts w:ascii="Times New Roman" w:hAnsi="Times New Roman" w:cs="Times New Roman"/>
          <w:sz w:val="24"/>
          <w:szCs w:val="24"/>
        </w:rPr>
        <w:t xml:space="preserve">2. To encourage and raise awareness and aspiration among female students. </w:t>
      </w:r>
    </w:p>
    <w:p w14:paraId="09C08D5F" w14:textId="77777777" w:rsidR="00D14D87" w:rsidRPr="0019790D" w:rsidRDefault="00D14D87" w:rsidP="00D14D87">
      <w:pPr>
        <w:shd w:val="clear" w:color="auto" w:fill="FFFFFF"/>
        <w:spacing w:after="0" w:line="360" w:lineRule="auto"/>
        <w:jc w:val="both"/>
        <w:rPr>
          <w:rFonts w:ascii="Times New Roman" w:hAnsi="Times New Roman" w:cs="Times New Roman"/>
          <w:sz w:val="24"/>
          <w:szCs w:val="24"/>
        </w:rPr>
      </w:pPr>
      <w:r w:rsidRPr="0019790D">
        <w:rPr>
          <w:rFonts w:ascii="Times New Roman" w:hAnsi="Times New Roman" w:cs="Times New Roman"/>
          <w:sz w:val="24"/>
          <w:szCs w:val="24"/>
        </w:rPr>
        <w:t xml:space="preserve">3. To ensure that our environment is gender-inclusive </w:t>
      </w:r>
    </w:p>
    <w:p w14:paraId="3AFC314E" w14:textId="77777777" w:rsidR="00D14D87" w:rsidRPr="0019790D" w:rsidRDefault="00D14D87" w:rsidP="00D14D87">
      <w:pPr>
        <w:shd w:val="clear" w:color="auto" w:fill="FFFFFF"/>
        <w:spacing w:after="0" w:line="360" w:lineRule="auto"/>
        <w:jc w:val="both"/>
        <w:rPr>
          <w:rFonts w:ascii="Times New Roman" w:hAnsi="Times New Roman" w:cs="Times New Roman"/>
          <w:sz w:val="24"/>
          <w:szCs w:val="24"/>
        </w:rPr>
      </w:pPr>
      <w:r w:rsidRPr="0019790D">
        <w:rPr>
          <w:rFonts w:ascii="Times New Roman" w:hAnsi="Times New Roman" w:cs="Times New Roman"/>
          <w:sz w:val="24"/>
          <w:szCs w:val="24"/>
        </w:rPr>
        <w:t xml:space="preserve">4.  Enable women to have a wider role in governance and decision-making. </w:t>
      </w:r>
    </w:p>
    <w:p w14:paraId="77FC5539" w14:textId="77777777" w:rsidR="00D14D87" w:rsidRPr="0019790D" w:rsidRDefault="00D14D87" w:rsidP="00D14D87">
      <w:pPr>
        <w:shd w:val="clear" w:color="auto" w:fill="FFFFFF"/>
        <w:spacing w:after="0" w:line="360" w:lineRule="auto"/>
        <w:jc w:val="both"/>
        <w:rPr>
          <w:rFonts w:ascii="Times New Roman" w:hAnsi="Times New Roman" w:cs="Times New Roman"/>
          <w:b/>
          <w:bCs/>
          <w:sz w:val="24"/>
          <w:szCs w:val="24"/>
        </w:rPr>
      </w:pPr>
      <w:r w:rsidRPr="0019790D">
        <w:rPr>
          <w:rFonts w:ascii="Times New Roman" w:hAnsi="Times New Roman" w:cs="Times New Roman"/>
          <w:b/>
          <w:bCs/>
          <w:sz w:val="24"/>
          <w:szCs w:val="24"/>
        </w:rPr>
        <w:t xml:space="preserve">Action Plan: </w:t>
      </w:r>
    </w:p>
    <w:p w14:paraId="265E6E62" w14:textId="77777777" w:rsidR="00D14D87" w:rsidRPr="0019790D" w:rsidRDefault="00D14D87" w:rsidP="00D14D87">
      <w:pPr>
        <w:shd w:val="clear" w:color="auto" w:fill="FFFFFF"/>
        <w:spacing w:after="0" w:line="360" w:lineRule="auto"/>
        <w:jc w:val="both"/>
        <w:rPr>
          <w:rFonts w:ascii="Times New Roman" w:hAnsi="Times New Roman" w:cs="Times New Roman"/>
          <w:sz w:val="24"/>
          <w:szCs w:val="24"/>
        </w:rPr>
      </w:pPr>
      <w:r w:rsidRPr="0019790D">
        <w:rPr>
          <w:rFonts w:ascii="Times New Roman" w:hAnsi="Times New Roman" w:cs="Times New Roman"/>
          <w:sz w:val="24"/>
          <w:szCs w:val="24"/>
        </w:rPr>
        <w:t xml:space="preserve">1. Conduct workshops that promote diversity and gender-sensitive communication for students and staff alike. </w:t>
      </w:r>
    </w:p>
    <w:p w14:paraId="0FBD770D" w14:textId="77777777" w:rsidR="00D14D87" w:rsidRPr="0019790D" w:rsidRDefault="00D14D87" w:rsidP="00D14D87">
      <w:pPr>
        <w:shd w:val="clear" w:color="auto" w:fill="FFFFFF"/>
        <w:spacing w:after="0" w:line="360" w:lineRule="auto"/>
        <w:jc w:val="both"/>
        <w:rPr>
          <w:rFonts w:ascii="Times New Roman" w:hAnsi="Times New Roman" w:cs="Times New Roman"/>
          <w:sz w:val="24"/>
          <w:szCs w:val="24"/>
        </w:rPr>
      </w:pPr>
      <w:r w:rsidRPr="0019790D">
        <w:rPr>
          <w:rFonts w:ascii="Times New Roman" w:hAnsi="Times New Roman" w:cs="Times New Roman"/>
          <w:sz w:val="24"/>
          <w:szCs w:val="24"/>
        </w:rPr>
        <w:t xml:space="preserve">2. Promoting activities related to health, nutrition, and entrepreneurship among female students. </w:t>
      </w:r>
    </w:p>
    <w:p w14:paraId="728CF234" w14:textId="77777777" w:rsidR="00D14D87" w:rsidRPr="0019790D" w:rsidRDefault="00D14D87" w:rsidP="00D14D87">
      <w:pPr>
        <w:shd w:val="clear" w:color="auto" w:fill="FFFFFF"/>
        <w:spacing w:after="0" w:line="360" w:lineRule="auto"/>
        <w:jc w:val="both"/>
        <w:rPr>
          <w:rFonts w:ascii="Times New Roman" w:hAnsi="Times New Roman" w:cs="Times New Roman"/>
          <w:sz w:val="24"/>
          <w:szCs w:val="24"/>
        </w:rPr>
      </w:pPr>
      <w:r w:rsidRPr="0019790D">
        <w:rPr>
          <w:rFonts w:ascii="Times New Roman" w:hAnsi="Times New Roman" w:cs="Times New Roman"/>
          <w:sz w:val="24"/>
          <w:szCs w:val="24"/>
        </w:rPr>
        <w:t xml:space="preserve">3. Conduct workshops related to cybercrime, safety, security at the workplace, and career enhancement for female students. </w:t>
      </w:r>
    </w:p>
    <w:p w14:paraId="2434B5D8" w14:textId="77777777" w:rsidR="00D14D87" w:rsidRPr="0019790D" w:rsidRDefault="00D14D87" w:rsidP="00D14D87">
      <w:pPr>
        <w:shd w:val="clear" w:color="auto" w:fill="FFFFFF"/>
        <w:spacing w:after="0" w:line="360" w:lineRule="auto"/>
        <w:jc w:val="both"/>
        <w:rPr>
          <w:rFonts w:ascii="Times New Roman" w:hAnsi="Times New Roman" w:cs="Times New Roman"/>
          <w:sz w:val="24"/>
          <w:szCs w:val="24"/>
        </w:rPr>
      </w:pPr>
      <w:r w:rsidRPr="0019790D">
        <w:rPr>
          <w:rFonts w:ascii="Times New Roman" w:hAnsi="Times New Roman" w:cs="Times New Roman"/>
          <w:sz w:val="24"/>
          <w:szCs w:val="24"/>
        </w:rPr>
        <w:t xml:space="preserve">4. Guidance regarding the financial investment for students and staff. </w:t>
      </w:r>
    </w:p>
    <w:p w14:paraId="1530EA2D" w14:textId="77777777" w:rsidR="00D14D87" w:rsidRPr="0019790D" w:rsidRDefault="00D14D87" w:rsidP="00D14D87">
      <w:pPr>
        <w:shd w:val="clear" w:color="auto" w:fill="FFFFFF"/>
        <w:spacing w:after="0" w:line="360" w:lineRule="auto"/>
        <w:jc w:val="both"/>
        <w:rPr>
          <w:rFonts w:ascii="Times New Roman" w:hAnsi="Times New Roman" w:cs="Times New Roman"/>
          <w:sz w:val="24"/>
          <w:szCs w:val="24"/>
        </w:rPr>
      </w:pPr>
      <w:r w:rsidRPr="0019790D">
        <w:rPr>
          <w:rFonts w:ascii="Times New Roman" w:hAnsi="Times New Roman" w:cs="Times New Roman"/>
          <w:sz w:val="24"/>
          <w:szCs w:val="24"/>
        </w:rPr>
        <w:t xml:space="preserve">5. Organising lectures on legal awareness and Criminal Law Amendment Acts. </w:t>
      </w:r>
    </w:p>
    <w:p w14:paraId="56D38FCC" w14:textId="77777777" w:rsidR="00D76B9B" w:rsidRDefault="00D76B9B"/>
    <w:sectPr w:rsidR="00D76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zNLQwNDQyMjAwMzZU0lEKTi0uzszPAykwrAUAfK3ZLSwAAAA="/>
  </w:docVars>
  <w:rsids>
    <w:rsidRoot w:val="00407952"/>
    <w:rsid w:val="00407952"/>
    <w:rsid w:val="004F0052"/>
    <w:rsid w:val="00D14D87"/>
    <w:rsid w:val="00D76B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8930"/>
  <w15:chartTrackingRefBased/>
  <w15:docId w15:val="{EF340DA8-F5F4-42F6-9DE3-591907BD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8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SH 2A AKASH SHANKAR</dc:creator>
  <cp:keywords/>
  <dc:description/>
  <cp:lastModifiedBy>Microsoft account</cp:lastModifiedBy>
  <cp:revision>3</cp:revision>
  <dcterms:created xsi:type="dcterms:W3CDTF">2023-08-28T10:23:00Z</dcterms:created>
  <dcterms:modified xsi:type="dcterms:W3CDTF">2023-09-12T03:32:00Z</dcterms:modified>
</cp:coreProperties>
</file>