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20" w:type="dxa"/>
        <w:tblLook w:val="04A0" w:firstRow="1" w:lastRow="0" w:firstColumn="1" w:lastColumn="0" w:noHBand="0" w:noVBand="1"/>
      </w:tblPr>
      <w:tblGrid>
        <w:gridCol w:w="1096"/>
        <w:gridCol w:w="2357"/>
        <w:gridCol w:w="3195"/>
        <w:gridCol w:w="2003"/>
        <w:gridCol w:w="1469"/>
      </w:tblGrid>
      <w:tr w:rsidR="00296E3F" w:rsidRPr="00296E3F" w:rsidTr="00296E3F">
        <w:trPr>
          <w:trHeight w:val="1260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  <w:t>Session No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  <w:t>Module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  <w:t>Coverage of Key Concepts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  <w:t>Pedagogy / Activity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color w:val="4472C4"/>
                <w:sz w:val="24"/>
                <w:szCs w:val="24"/>
                <w:lang w:eastAsia="en-IN"/>
              </w:rPr>
              <w:t>Reference Material</w:t>
            </w:r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Course Introduction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SCM Concepts, SCOR Model, Metrics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 - Recap of core concepts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Supply Chain Strategy and Analysis</w:t>
            </w:r>
          </w:p>
        </w:tc>
        <w:tc>
          <w:tcPr>
            <w:tcW w:w="20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 - Context setting for the course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15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M1 - Overview of Supply Chain Design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Supply Chain Design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 - key concepts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SCM Strategy- Chopra,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Meindl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Kalra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Network Design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Transportation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Transhipment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Potential Sites Location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Regional Facility Configuration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Advanced SC Networks, Practical applications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Lecture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21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M2 - Supply chain Sourcing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Introduction to Sourcing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World Class Supply Management - Burt,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Dobler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, Starling</w:t>
            </w:r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Make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vs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Buy / Outsourcing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Activity: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Supply Strategy,  Spend Analysis activity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Supplier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Selection,Evaluation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Matrix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Activity: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Negotiation and Contracting, role-play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Activity: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Roleplay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Procure to Pay cycle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Lecture, Video on P2P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Supplier Performance Management, Scorecard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Activity: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17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Supplier Relationship, Localization (Make in India)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  <w:t>Assignment Session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Discussion of Project Assignments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Projectwork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296E3F" w:rsidRPr="00296E3F" w:rsidTr="00296E3F">
        <w:trPr>
          <w:trHeight w:val="15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M3 - Resource Planning and Optimization in Operations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Product Mix Optimization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SCM Strategy- Chopra,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Meindl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Kalra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Aggregate Planning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Aggregate Planning - optimization methods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Aggregate Planning - optimization methods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Sales and Operations Planning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Sales and Operations Planning - optimization methods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Caselet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, Lab -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Modeling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Customer Co-ordination and Collaboration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3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  <w:t>Review Session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Review of Modules 1-3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Review, Q&amp;A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296E3F" w:rsidRPr="00296E3F" w:rsidTr="00296E3F">
        <w:trPr>
          <w:trHeight w:val="12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M4 - Contingency Planning and Risk management in SCM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Supply Chain Risk Management, Natural disasters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Lecture, Video on Risks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Risk Management in Supply Chain Design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Risk Analysis and Classification, political disruption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SCRM Process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Geopolitics and SCM Risk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 Study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Geopolitics and SCM Risk 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Case Study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33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  <w:t>Assignment Presentation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Group Presentations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Group Activity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296E3F" w:rsidRPr="00296E3F" w:rsidTr="00296E3F">
        <w:trPr>
          <w:trHeight w:val="12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34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M5 - Resource Optimization in Project Management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Resource Planning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Guest 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Resource levelling, smoothing and scheduling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Guest 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lastRenderedPageBreak/>
              <w:t>36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MS Project Example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Lab work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37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QFD in Project Management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Lecture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38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Sensitivity Analysis in Project Management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Lab work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6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39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Sensitivity Analysis in Project Management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Lab work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Class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Handouts</w:t>
            </w:r>
            <w:proofErr w:type="spellEnd"/>
          </w:p>
        </w:tc>
      </w:tr>
      <w:tr w:rsidR="00296E3F" w:rsidRPr="00296E3F" w:rsidTr="00296E3F">
        <w:trPr>
          <w:trHeight w:val="315"/>
        </w:trPr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40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en-IN"/>
              </w:rPr>
              <w:t>Course Review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Course Review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Review, Q&amp;A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96E3F" w:rsidRPr="00296E3F" w:rsidRDefault="00296E3F" w:rsidP="00296E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</w:tr>
    </w:tbl>
    <w:p w:rsidR="005D4C3B" w:rsidRDefault="00296E3F">
      <w:pPr>
        <w:rPr>
          <w:rFonts w:ascii="Times New Roman" w:hAnsi="Times New Roman" w:cs="Times New Roman"/>
          <w:sz w:val="24"/>
          <w:szCs w:val="24"/>
        </w:rPr>
      </w:pPr>
    </w:p>
    <w:p w:rsidR="00296E3F" w:rsidRPr="00296E3F" w:rsidRDefault="00296E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INNOVATIVE PEDAGOGY: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89"/>
        <w:gridCol w:w="2165"/>
        <w:gridCol w:w="2444"/>
        <w:gridCol w:w="2218"/>
      </w:tblGrid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Pedagogy Innovation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Description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Implementation in Course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Case Study Reference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Case-Based Supply Chain Design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Learning through real-world supply chain models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end-to-end supply chain structures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Amazon –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Fulfillment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network design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Network Optimization Simulation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Designing efficient logistics networks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 optimize warehouse and distribution networks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Walmart – Distribution efficiency model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Sourcing Strategy Workshops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Vendor selection &amp; procurement decisions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Evaluate global </w:t>
            </w:r>
            <w:proofErr w:type="spellStart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vs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local sourcing strategies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Apple – Supplier network in Asia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Bullwhip Effect Simulation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Understanding demand variability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Simulate demand fluctuations in supply chains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Procter &amp; Gamble – Bullwhip effect origin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Logistics &amp; Distribution Case Studies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Study of transportation &amp; delivery systems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last-mile delivery challenges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DHL – Global logistics optimization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Inventory Optimization Labs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Managing stock levels efficiently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EOQ, safety stock, reorder point calculations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Zara – Inventory responsiveness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Flipped Classroom (Conceptual Models)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Pre-learning through videos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 study models before class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Application of SCOR model in firms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Data-Driven Supply Chain Analysis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Use of analytics in SCM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supply chain KPIs and dashboards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Unilever – Data-driven operations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Role Play – Procurement Negotiation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Simulated supplier negotiations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Students act as buyers/suppliers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Procurement negotiation scenarios in retail industry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Sustainability in Supply Chain Modules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Green supply chain practices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sustainability strategies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Patagonia – Ethical sourcing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Optimization Tools &amp; Software Labs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Use of tools for SCM optimization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Introduction to optimization models &amp; software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Supply chain optimization using analytics tools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lastRenderedPageBreak/>
              <w:t>Case Discussions – Risk Management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Managing disruptions and uncertainties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Analyze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 supply chain disruptions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COVID-19 Supply Chain Disruptions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proofErr w:type="spellStart"/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Gamification</w:t>
            </w:r>
            <w:proofErr w:type="spellEnd"/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 xml:space="preserve"> (Supply Chain Simulation Games)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Interactive learning through games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Beer game simulation for supply chain dynamics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Classic MIT Beer Game simulation model</w:t>
            </w:r>
          </w:p>
        </w:tc>
      </w:tr>
      <w:tr w:rsidR="00296E3F" w:rsidRPr="00296E3F" w:rsidTr="00296E3F"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IN"/>
              </w:rPr>
              <w:t>Industry Expert Sessions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Learning from practitioners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Guest lectures from SCM professionals</w:t>
            </w:r>
          </w:p>
        </w:tc>
        <w:tc>
          <w:tcPr>
            <w:tcW w:w="0" w:type="auto"/>
            <w:hideMark/>
          </w:tcPr>
          <w:p w:rsidR="00296E3F" w:rsidRPr="00296E3F" w:rsidRDefault="00296E3F" w:rsidP="00296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</w:pPr>
            <w:r w:rsidRPr="00296E3F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Real-world supply chain practices</w:t>
            </w:r>
          </w:p>
        </w:tc>
      </w:tr>
    </w:tbl>
    <w:p w:rsidR="00296E3F" w:rsidRPr="00296E3F" w:rsidRDefault="00296E3F">
      <w:pPr>
        <w:rPr>
          <w:rFonts w:ascii="Times New Roman" w:hAnsi="Times New Roman" w:cs="Times New Roman"/>
          <w:sz w:val="24"/>
          <w:szCs w:val="24"/>
        </w:rPr>
      </w:pPr>
    </w:p>
    <w:sectPr w:rsidR="00296E3F" w:rsidRPr="00296E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E3F"/>
    <w:rsid w:val="00052E66"/>
    <w:rsid w:val="00296E3F"/>
    <w:rsid w:val="00D2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DA73AA-3F27-41C9-80C8-28E42FD3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96E3F"/>
    <w:rPr>
      <w:b/>
      <w:bCs/>
    </w:rPr>
  </w:style>
  <w:style w:type="table" w:styleId="TableGrid">
    <w:name w:val="Table Grid"/>
    <w:basedOn w:val="TableNormal"/>
    <w:uiPriority w:val="39"/>
    <w:rsid w:val="00296E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2026-04-22T10:44:00Z</dcterms:created>
  <dcterms:modified xsi:type="dcterms:W3CDTF">2026-04-22T10:45:00Z</dcterms:modified>
</cp:coreProperties>
</file>